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94D" w:rsidRDefault="000E69FF">
      <w:pPr>
        <w:pStyle w:val="a4"/>
      </w:pPr>
      <w:r>
        <w:t>Сроки проведения итогового собеседования по русскому языку для обучающихся</w:t>
      </w:r>
      <w:r>
        <w:rPr>
          <w:spacing w:val="-67"/>
        </w:rPr>
        <w:t xml:space="preserve"> </w:t>
      </w:r>
      <w:r>
        <w:t>IX</w:t>
      </w:r>
      <w:r>
        <w:rPr>
          <w:spacing w:val="-2"/>
        </w:rPr>
        <w:t xml:space="preserve"> </w:t>
      </w:r>
      <w:r>
        <w:t>классов</w:t>
      </w:r>
    </w:p>
    <w:p w:rsidR="00BF194D" w:rsidRDefault="000E69FF">
      <w:pPr>
        <w:pStyle w:val="a3"/>
        <w:spacing w:before="72" w:line="256" w:lineRule="auto"/>
        <w:ind w:right="120"/>
      </w:pPr>
      <w:r>
        <w:t>Итоговое собеседование по русскому языку (далее – итоговое собеседование) как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(далее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ГИА)</w:t>
      </w:r>
      <w:r>
        <w:rPr>
          <w:spacing w:val="-1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proofErr w:type="gramStart"/>
      <w:r>
        <w:t>для</w:t>
      </w:r>
      <w:proofErr w:type="gramEnd"/>
      <w:r>
        <w:t>:</w:t>
      </w:r>
    </w:p>
    <w:p w:rsidR="00BF194D" w:rsidRDefault="000E69FF">
      <w:pPr>
        <w:pStyle w:val="a3"/>
        <w:spacing w:line="256" w:lineRule="auto"/>
        <w:ind w:right="114"/>
      </w:pPr>
      <w:proofErr w:type="gramStart"/>
      <w:r>
        <w:rPr>
          <w:color w:val="090905"/>
        </w:rPr>
        <w:t>обучающихся</w:t>
      </w:r>
      <w:r>
        <w:rPr>
          <w:color w:val="090905"/>
          <w:spacing w:val="1"/>
        </w:rPr>
        <w:t xml:space="preserve"> </w:t>
      </w:r>
      <w:r>
        <w:t>IX</w:t>
      </w:r>
      <w:r>
        <w:rPr>
          <w:spacing w:val="1"/>
        </w:rPr>
        <w:t xml:space="preserve"> </w:t>
      </w:r>
      <w:r>
        <w:rPr>
          <w:color w:val="090905"/>
        </w:rPr>
        <w:t>классов,</w:t>
      </w:r>
      <w:r>
        <w:rPr>
          <w:color w:val="090905"/>
          <w:spacing w:val="1"/>
        </w:rPr>
        <w:t xml:space="preserve"> </w:t>
      </w:r>
      <w:r>
        <w:rPr>
          <w:color w:val="090905"/>
        </w:rPr>
        <w:t>образовательных</w:t>
      </w:r>
      <w:r>
        <w:rPr>
          <w:color w:val="090905"/>
          <w:spacing w:val="1"/>
        </w:rPr>
        <w:t xml:space="preserve"> </w:t>
      </w:r>
      <w:r>
        <w:rPr>
          <w:color w:val="090905"/>
        </w:rPr>
        <w:t>организаций,</w:t>
      </w:r>
      <w:r>
        <w:rPr>
          <w:color w:val="090905"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7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иностранных граждан, лиц без гражданства, соотечественников за рубежом, беженцев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вынужденных</w:t>
      </w:r>
      <w:r>
        <w:rPr>
          <w:spacing w:val="1"/>
        </w:rPr>
        <w:t xml:space="preserve"> </w:t>
      </w:r>
      <w:r>
        <w:t>переселенцев,</w:t>
      </w:r>
      <w:r>
        <w:rPr>
          <w:spacing w:val="1"/>
        </w:rPr>
        <w:t xml:space="preserve"> </w:t>
      </w:r>
      <w:r>
        <w:t>освоивших</w:t>
      </w:r>
      <w:r>
        <w:rPr>
          <w:spacing w:val="1"/>
        </w:rPr>
        <w:t xml:space="preserve"> </w:t>
      </w:r>
      <w:r>
        <w:t>образовательн</w:t>
      </w:r>
      <w:r>
        <w:t>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очной,</w:t>
      </w:r>
      <w:r>
        <w:rPr>
          <w:spacing w:val="-5"/>
        </w:rPr>
        <w:t xml:space="preserve"> </w:t>
      </w:r>
      <w:proofErr w:type="spellStart"/>
      <w:r>
        <w:t>очно-заочной</w:t>
      </w:r>
      <w:proofErr w:type="spellEnd"/>
      <w:r>
        <w:t xml:space="preserve"> или заочной</w:t>
      </w:r>
      <w:r>
        <w:rPr>
          <w:spacing w:val="-1"/>
        </w:rPr>
        <w:t xml:space="preserve"> </w:t>
      </w:r>
      <w:r>
        <w:t>формах;</w:t>
      </w:r>
      <w:proofErr w:type="gramEnd"/>
    </w:p>
    <w:p w:rsidR="00BF194D" w:rsidRDefault="000E69FF">
      <w:pPr>
        <w:pStyle w:val="a3"/>
        <w:spacing w:line="256" w:lineRule="auto"/>
        <w:ind w:right="118"/>
      </w:pPr>
      <w:proofErr w:type="gramStart"/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в специальных учебно-воспитательных учреждениях закрытого типа,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учреждениях,</w:t>
      </w:r>
      <w:r>
        <w:rPr>
          <w:spacing w:val="-1"/>
        </w:rPr>
        <w:t xml:space="preserve"> </w:t>
      </w:r>
      <w:r>
        <w:t>исполняющих</w:t>
      </w:r>
      <w:r>
        <w:rPr>
          <w:spacing w:val="-4"/>
        </w:rPr>
        <w:t xml:space="preserve"> </w:t>
      </w:r>
      <w:r>
        <w:t>наказание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лишения свободы;</w:t>
      </w:r>
      <w:proofErr w:type="gramEnd"/>
    </w:p>
    <w:p w:rsidR="00BF194D" w:rsidRDefault="000E69FF">
      <w:pPr>
        <w:pStyle w:val="a3"/>
        <w:spacing w:line="256" w:lineRule="auto"/>
        <w:ind w:right="118"/>
      </w:pPr>
      <w:proofErr w:type="gramStart"/>
      <w:r>
        <w:t>лиц, осваивающих образовательные программы основного общего образования 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</w:t>
      </w:r>
      <w:r>
        <w:t>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экстерном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-5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(далее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экстерны);</w:t>
      </w:r>
      <w:proofErr w:type="gramEnd"/>
    </w:p>
    <w:p w:rsidR="00BF194D" w:rsidRDefault="000E69FF">
      <w:pPr>
        <w:pStyle w:val="a3"/>
        <w:spacing w:line="256" w:lineRule="auto"/>
        <w:ind w:right="114"/>
      </w:pPr>
      <w:r>
        <w:t>обучающихся,</w:t>
      </w:r>
      <w:r>
        <w:rPr>
          <w:spacing w:val="1"/>
        </w:rPr>
        <w:t xml:space="preserve"> </w:t>
      </w:r>
      <w:r>
        <w:t>экстернов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 xml:space="preserve">ОВЗ), обучающихся, экстернов – детей-инвалидов и инвалидов по </w:t>
      </w:r>
      <w:proofErr w:type="gramStart"/>
      <w:r>
        <w:t>образовательным</w:t>
      </w:r>
      <w:proofErr w:type="gramEnd"/>
      <w:r>
        <w:rPr>
          <w:spacing w:val="1"/>
        </w:rPr>
        <w:t xml:space="preserve"> </w:t>
      </w:r>
      <w:r>
        <w:t>программам основного общего образования, а также лиц, обучающихся по состоянию</w:t>
      </w:r>
      <w:r>
        <w:rPr>
          <w:spacing w:val="1"/>
        </w:rPr>
        <w:t xml:space="preserve"> </w:t>
      </w:r>
      <w:r>
        <w:t>здоровья на дому, в образовательных организациях, в том числе санат</w:t>
      </w:r>
      <w:r>
        <w:t>орно-курортных,</w:t>
      </w:r>
      <w:r>
        <w:rPr>
          <w:spacing w:val="-67"/>
        </w:rPr>
        <w:t xml:space="preserve"> </w:t>
      </w:r>
      <w:r>
        <w:t>в которых проводятся необходимые лечебные, реабилитационные и оздоровительные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proofErr w:type="gramStart"/>
      <w:r>
        <w:t>для</w:t>
      </w:r>
      <w:proofErr w:type="gramEnd"/>
      <w:r>
        <w:rPr>
          <w:spacing w:val="-3"/>
        </w:rPr>
        <w:t xml:space="preserve"> </w:t>
      </w:r>
      <w:r>
        <w:t>нуждающихся в</w:t>
      </w:r>
      <w:r>
        <w:rPr>
          <w:spacing w:val="-2"/>
        </w:rPr>
        <w:t xml:space="preserve"> </w:t>
      </w:r>
      <w:r>
        <w:t>длительном лечении.</w:t>
      </w:r>
    </w:p>
    <w:p w:rsidR="00BF194D" w:rsidRDefault="00BF194D">
      <w:pPr>
        <w:pStyle w:val="a3"/>
        <w:spacing w:before="10"/>
        <w:ind w:left="0" w:firstLine="0"/>
        <w:jc w:val="left"/>
        <w:rPr>
          <w:sz w:val="27"/>
        </w:rPr>
      </w:pPr>
    </w:p>
    <w:p w:rsidR="00BF194D" w:rsidRDefault="000E69FF">
      <w:pPr>
        <w:pStyle w:val="a3"/>
        <w:ind w:left="666" w:firstLine="0"/>
      </w:pPr>
      <w:r>
        <w:t xml:space="preserve">Итоговое    </w:t>
      </w:r>
      <w:r>
        <w:rPr>
          <w:spacing w:val="41"/>
        </w:rPr>
        <w:t xml:space="preserve"> </w:t>
      </w:r>
      <w:r>
        <w:t xml:space="preserve">собеседование     </w:t>
      </w:r>
      <w:r>
        <w:rPr>
          <w:spacing w:val="42"/>
        </w:rPr>
        <w:t xml:space="preserve"> </w:t>
      </w:r>
      <w:r>
        <w:t xml:space="preserve">в     </w:t>
      </w:r>
      <w:r>
        <w:rPr>
          <w:spacing w:val="39"/>
        </w:rPr>
        <w:t xml:space="preserve"> </w:t>
      </w:r>
      <w:r>
        <w:t xml:space="preserve">2022/2023     </w:t>
      </w:r>
      <w:r>
        <w:rPr>
          <w:spacing w:val="43"/>
        </w:rPr>
        <w:t xml:space="preserve"> </w:t>
      </w:r>
      <w:r>
        <w:t xml:space="preserve">учебном     </w:t>
      </w:r>
      <w:r>
        <w:rPr>
          <w:spacing w:val="40"/>
        </w:rPr>
        <w:t xml:space="preserve"> </w:t>
      </w:r>
      <w:r>
        <w:t xml:space="preserve">году     </w:t>
      </w:r>
      <w:r>
        <w:rPr>
          <w:spacing w:val="38"/>
        </w:rPr>
        <w:t xml:space="preserve"> </w:t>
      </w:r>
      <w:r>
        <w:t>проводится</w:t>
      </w:r>
    </w:p>
    <w:p w:rsidR="00BF194D" w:rsidRDefault="000E69FF">
      <w:pPr>
        <w:spacing w:before="21"/>
        <w:ind w:left="100"/>
        <w:jc w:val="both"/>
        <w:rPr>
          <w:sz w:val="28"/>
        </w:rPr>
      </w:pPr>
      <w:r>
        <w:rPr>
          <w:b/>
          <w:sz w:val="28"/>
        </w:rPr>
        <w:t>8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февраля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2023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(во</w:t>
      </w:r>
      <w:r>
        <w:rPr>
          <w:spacing w:val="-1"/>
          <w:sz w:val="28"/>
        </w:rPr>
        <w:t xml:space="preserve"> </w:t>
      </w:r>
      <w:r>
        <w:rPr>
          <w:sz w:val="28"/>
        </w:rPr>
        <w:t>вторую</w:t>
      </w:r>
      <w:r>
        <w:rPr>
          <w:spacing w:val="-2"/>
          <w:sz w:val="28"/>
        </w:rPr>
        <w:t xml:space="preserve"> </w:t>
      </w:r>
      <w:r>
        <w:rPr>
          <w:sz w:val="28"/>
        </w:rPr>
        <w:t>среду</w:t>
      </w:r>
      <w:r>
        <w:rPr>
          <w:spacing w:val="-4"/>
          <w:sz w:val="28"/>
        </w:rPr>
        <w:t xml:space="preserve"> </w:t>
      </w:r>
      <w:r>
        <w:rPr>
          <w:sz w:val="28"/>
        </w:rPr>
        <w:t>февраля).</w:t>
      </w:r>
    </w:p>
    <w:p w:rsidR="00BF194D" w:rsidRDefault="000E69FF">
      <w:pPr>
        <w:pStyle w:val="a3"/>
        <w:spacing w:before="21" w:line="256" w:lineRule="auto"/>
        <w:ind w:right="113"/>
      </w:pPr>
      <w:proofErr w:type="gramStart"/>
      <w:r>
        <w:t>В случае получения неудовлетворительного результата («незачет») за 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экстерны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пересдать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 xml:space="preserve">предусмотренные расписанием проведения итогового собеседования – </w:t>
      </w:r>
      <w:r>
        <w:rPr>
          <w:b/>
        </w:rPr>
        <w:t>15 марта 2023</w:t>
      </w:r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t>(во</w:t>
      </w:r>
      <w:r>
        <w:rPr>
          <w:spacing w:val="1"/>
        </w:rPr>
        <w:t xml:space="preserve"> </w:t>
      </w:r>
      <w:r>
        <w:t>вторую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марта)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15</w:t>
      </w:r>
      <w:r>
        <w:rPr>
          <w:b/>
          <w:spacing w:val="1"/>
        </w:rPr>
        <w:t xml:space="preserve"> </w:t>
      </w:r>
      <w:r>
        <w:rPr>
          <w:b/>
        </w:rPr>
        <w:t>мая</w:t>
      </w:r>
      <w:r>
        <w:rPr>
          <w:b/>
          <w:spacing w:val="1"/>
        </w:rPr>
        <w:t xml:space="preserve"> </w:t>
      </w:r>
      <w:r>
        <w:rPr>
          <w:b/>
        </w:rPr>
        <w:t>2023</w:t>
      </w:r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t>(первый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понедельник</w:t>
      </w:r>
      <w:r>
        <w:rPr>
          <w:spacing w:val="-1"/>
        </w:rPr>
        <w:t xml:space="preserve"> </w:t>
      </w:r>
      <w:r>
        <w:t>мая).</w:t>
      </w:r>
      <w:proofErr w:type="gramEnd"/>
    </w:p>
    <w:p w:rsidR="00BF194D" w:rsidRDefault="000E69FF">
      <w:pPr>
        <w:pStyle w:val="a3"/>
        <w:spacing w:before="235"/>
        <w:ind w:right="113" w:firstLine="300"/>
      </w:pPr>
      <w:r>
        <w:rPr>
          <w:color w:val="2A2A2A"/>
        </w:rPr>
        <w:t>Критерии</w:t>
      </w:r>
      <w:r>
        <w:rPr>
          <w:color w:val="2A2A2A"/>
          <w:spacing w:val="1"/>
        </w:rPr>
        <w:t xml:space="preserve"> </w:t>
      </w:r>
      <w:r>
        <w:rPr>
          <w:color w:val="2A2A2A"/>
        </w:rPr>
        <w:t>оценивания</w:t>
      </w:r>
      <w:r>
        <w:rPr>
          <w:color w:val="2A2A2A"/>
          <w:spacing w:val="1"/>
        </w:rPr>
        <w:t xml:space="preserve"> </w:t>
      </w:r>
      <w:r>
        <w:rPr>
          <w:color w:val="2A2A2A"/>
        </w:rPr>
        <w:t>устных</w:t>
      </w:r>
      <w:r>
        <w:rPr>
          <w:color w:val="2A2A2A"/>
          <w:spacing w:val="1"/>
        </w:rPr>
        <w:t xml:space="preserve"> </w:t>
      </w:r>
      <w:r>
        <w:rPr>
          <w:color w:val="2A2A2A"/>
        </w:rPr>
        <w:t>ответов</w:t>
      </w:r>
      <w:r>
        <w:rPr>
          <w:color w:val="2A2A2A"/>
          <w:spacing w:val="1"/>
        </w:rPr>
        <w:t xml:space="preserve"> </w:t>
      </w:r>
      <w:r>
        <w:rPr>
          <w:color w:val="2A2A2A"/>
        </w:rPr>
        <w:t>участников</w:t>
      </w:r>
      <w:r>
        <w:rPr>
          <w:color w:val="2A2A2A"/>
          <w:spacing w:val="1"/>
        </w:rPr>
        <w:t xml:space="preserve"> </w:t>
      </w:r>
      <w:r>
        <w:rPr>
          <w:color w:val="2A2A2A"/>
        </w:rPr>
        <w:t>итогового</w:t>
      </w:r>
      <w:r>
        <w:rPr>
          <w:color w:val="2A2A2A"/>
          <w:spacing w:val="71"/>
        </w:rPr>
        <w:t xml:space="preserve"> </w:t>
      </w:r>
      <w:r>
        <w:rPr>
          <w:color w:val="2A2A2A"/>
        </w:rPr>
        <w:t>собеседования</w:t>
      </w:r>
      <w:r>
        <w:rPr>
          <w:color w:val="2A2A2A"/>
          <w:spacing w:val="1"/>
        </w:rPr>
        <w:t xml:space="preserve"> </w:t>
      </w:r>
      <w:r>
        <w:rPr>
          <w:color w:val="2A2A2A"/>
        </w:rPr>
        <w:t xml:space="preserve">являются общими для всех вариантов и размещены на официальном сайте </w:t>
      </w:r>
      <w:r>
        <w:rPr>
          <w:b/>
          <w:color w:val="2A2A2A"/>
        </w:rPr>
        <w:t>ФИПИ в</w:t>
      </w:r>
      <w:r>
        <w:rPr>
          <w:b/>
          <w:color w:val="2A2A2A"/>
          <w:spacing w:val="1"/>
        </w:rPr>
        <w:t xml:space="preserve"> </w:t>
      </w:r>
      <w:r>
        <w:rPr>
          <w:b/>
          <w:color w:val="2A2A2A"/>
        </w:rPr>
        <w:t>разделе</w:t>
      </w:r>
      <w:r>
        <w:rPr>
          <w:b/>
          <w:color w:val="2A2A2A"/>
          <w:spacing w:val="-1"/>
        </w:rPr>
        <w:t xml:space="preserve"> </w:t>
      </w:r>
      <w:r>
        <w:rPr>
          <w:b/>
          <w:color w:val="2A2A2A"/>
        </w:rPr>
        <w:t>«ОГЭ</w:t>
      </w:r>
      <w:r>
        <w:rPr>
          <w:b/>
          <w:color w:val="2A2A2A"/>
          <w:spacing w:val="-3"/>
        </w:rPr>
        <w:t xml:space="preserve"> </w:t>
      </w:r>
      <w:r>
        <w:rPr>
          <w:b/>
          <w:color w:val="2A2A2A"/>
        </w:rPr>
        <w:t>и</w:t>
      </w:r>
      <w:r>
        <w:rPr>
          <w:b/>
          <w:color w:val="2A2A2A"/>
          <w:spacing w:val="-1"/>
        </w:rPr>
        <w:t xml:space="preserve"> </w:t>
      </w:r>
      <w:r>
        <w:rPr>
          <w:b/>
          <w:color w:val="2A2A2A"/>
        </w:rPr>
        <w:t xml:space="preserve">ГВЭ-9» </w:t>
      </w:r>
      <w:r>
        <w:rPr>
          <w:color w:val="2A2A2A"/>
        </w:rPr>
        <w:t>(Демоверсии,</w:t>
      </w:r>
      <w:r>
        <w:rPr>
          <w:color w:val="2A2A2A"/>
          <w:spacing w:val="-2"/>
        </w:rPr>
        <w:t xml:space="preserve"> </w:t>
      </w:r>
      <w:r>
        <w:rPr>
          <w:color w:val="2A2A2A"/>
        </w:rPr>
        <w:t>спецификации,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кодификаторы).</w:t>
      </w:r>
    </w:p>
    <w:sectPr w:rsidR="00BF194D" w:rsidSect="00BF194D">
      <w:type w:val="continuous"/>
      <w:pgSz w:w="11910" w:h="16840"/>
      <w:pgMar w:top="700" w:right="60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F194D"/>
    <w:rsid w:val="000E69FF"/>
    <w:rsid w:val="00BF1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F194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F194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F194D"/>
    <w:pPr>
      <w:ind w:left="100" w:firstLine="56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BF194D"/>
    <w:pPr>
      <w:spacing w:before="73"/>
      <w:ind w:left="4641" w:right="155" w:hanging="4509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F194D"/>
  </w:style>
  <w:style w:type="paragraph" w:customStyle="1" w:styleId="TableParagraph">
    <w:name w:val="Table Paragraph"/>
    <w:basedOn w:val="a"/>
    <w:uiPriority w:val="1"/>
    <w:qFormat/>
    <w:rsid w:val="00BF194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Айгуль</cp:lastModifiedBy>
  <cp:revision>2</cp:revision>
  <dcterms:created xsi:type="dcterms:W3CDTF">2022-12-21T08:39:00Z</dcterms:created>
  <dcterms:modified xsi:type="dcterms:W3CDTF">2022-12-21T08:39:00Z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2022-12-21T00:00:00Z</vt:filetime>
  </property>
</Properties>
</file>